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EE" w:rsidRDefault="007F0A78">
      <w:pPr>
        <w:pStyle w:val="normal0"/>
        <w:pBdr>
          <w:top w:val="nil"/>
          <w:left w:val="nil"/>
          <w:bottom w:val="nil"/>
          <w:right w:val="nil"/>
          <w:between w:val="nil"/>
        </w:pBdr>
        <w:jc w:val="center"/>
        <w:rPr>
          <w:rFonts w:ascii="Hammersmith One" w:eastAsia="Hammersmith One" w:hAnsi="Hammersmith One" w:cs="Hammersmith One"/>
          <w:b/>
          <w:sz w:val="28"/>
          <w:szCs w:val="28"/>
        </w:rPr>
      </w:pPr>
      <w:bookmarkStart w:id="0" w:name="_GoBack"/>
      <w:bookmarkEnd w:id="0"/>
      <w:r>
        <w:rPr>
          <w:rFonts w:ascii="Hammersmith One" w:eastAsia="Hammersmith One" w:hAnsi="Hammersmith One" w:cs="Hammersmith One"/>
          <w:b/>
          <w:sz w:val="28"/>
          <w:szCs w:val="28"/>
        </w:rPr>
        <w:t>2nd Semester NJHS Community Service Log</w:t>
      </w:r>
    </w:p>
    <w:p w:rsidR="009620EE" w:rsidRDefault="007F0A78">
      <w:pPr>
        <w:pStyle w:val="normal0"/>
        <w:pBdr>
          <w:top w:val="nil"/>
          <w:left w:val="nil"/>
          <w:bottom w:val="nil"/>
          <w:right w:val="nil"/>
          <w:between w:val="nil"/>
        </w:pBdr>
        <w:jc w:val="center"/>
        <w:rPr>
          <w:rFonts w:ascii="Hammersmith One" w:eastAsia="Hammersmith One" w:hAnsi="Hammersmith One" w:cs="Hammersmith One"/>
          <w:b/>
          <w:sz w:val="24"/>
          <w:szCs w:val="24"/>
        </w:rPr>
      </w:pPr>
      <w:r>
        <w:rPr>
          <w:rFonts w:ascii="Hammersmith One" w:eastAsia="Hammersmith One" w:hAnsi="Hammersmith One" w:cs="Hammersmith One"/>
          <w:b/>
          <w:sz w:val="24"/>
          <w:szCs w:val="24"/>
        </w:rPr>
        <w:t>Due Friday, May 22, 2020</w:t>
      </w:r>
    </w:p>
    <w:p w:rsidR="009620EE" w:rsidRDefault="009620EE">
      <w:pPr>
        <w:pStyle w:val="normal0"/>
        <w:pBdr>
          <w:top w:val="nil"/>
          <w:left w:val="nil"/>
          <w:bottom w:val="nil"/>
          <w:right w:val="nil"/>
          <w:between w:val="nil"/>
        </w:pBdr>
        <w:jc w:val="center"/>
        <w:rPr>
          <w:rFonts w:ascii="Calibri" w:eastAsia="Calibri" w:hAnsi="Calibri" w:cs="Calibri"/>
          <w:b/>
          <w:sz w:val="24"/>
          <w:szCs w:val="24"/>
        </w:rPr>
      </w:pPr>
    </w:p>
    <w:p w:rsidR="009620EE" w:rsidRDefault="007F0A78">
      <w:pPr>
        <w:pStyle w:val="normal0"/>
        <w:pBdr>
          <w:top w:val="nil"/>
          <w:left w:val="nil"/>
          <w:bottom w:val="nil"/>
          <w:right w:val="nil"/>
          <w:between w:val="nil"/>
        </w:pBdr>
        <w:rPr>
          <w:rFonts w:ascii="Calibri" w:eastAsia="Calibri" w:hAnsi="Calibri" w:cs="Calibri"/>
          <w:sz w:val="24"/>
          <w:szCs w:val="24"/>
          <w:u w:val="single"/>
        </w:rPr>
      </w:pPr>
      <w:r>
        <w:rPr>
          <w:rFonts w:ascii="Calibri" w:eastAsia="Calibri" w:hAnsi="Calibri" w:cs="Calibri"/>
          <w:sz w:val="24"/>
          <w:szCs w:val="24"/>
        </w:rPr>
        <w:t>Name</w:t>
      </w:r>
      <w:r>
        <w:rPr>
          <w:rFonts w:ascii="Calibri" w:eastAsia="Calibri" w:hAnsi="Calibri" w:cs="Calibri"/>
          <w:sz w:val="24"/>
          <w:szCs w:val="24"/>
          <w:u w:val="single"/>
        </w:rPr>
        <w:t xml:space="preserve">                                                                                                     </w:t>
      </w:r>
      <w:r>
        <w:rPr>
          <w:rFonts w:ascii="Calibri" w:eastAsia="Calibri" w:hAnsi="Calibri" w:cs="Calibri"/>
          <w:sz w:val="24"/>
          <w:szCs w:val="24"/>
        </w:rPr>
        <w:t xml:space="preserve">    Grade Level:</w:t>
      </w:r>
      <w:r>
        <w:rPr>
          <w:rFonts w:ascii="Calibri" w:eastAsia="Calibri" w:hAnsi="Calibri" w:cs="Calibri"/>
          <w:sz w:val="24"/>
          <w:szCs w:val="24"/>
          <w:u w:val="single"/>
        </w:rPr>
        <w:t xml:space="preserve">                </w:t>
      </w:r>
      <w:r>
        <w:rPr>
          <w:rFonts w:ascii="Calibri" w:eastAsia="Calibri" w:hAnsi="Calibri" w:cs="Calibri"/>
          <w:sz w:val="24"/>
          <w:szCs w:val="24"/>
          <w:u w:val="single"/>
        </w:rPr>
        <w:tab/>
      </w:r>
    </w:p>
    <w:p w:rsidR="009620EE" w:rsidRDefault="007F0A78">
      <w:pPr>
        <w:pStyle w:val="norm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Members are required to fulfill four (4) hours of community service per semester. You </w:t>
      </w:r>
      <w:r>
        <w:rPr>
          <w:rFonts w:ascii="Calibri" w:eastAsia="Calibri" w:hAnsi="Calibri" w:cs="Calibri"/>
          <w:i/>
          <w:sz w:val="20"/>
          <w:szCs w:val="20"/>
        </w:rPr>
        <w:t>may</w:t>
      </w:r>
      <w:r>
        <w:rPr>
          <w:rFonts w:ascii="Calibri" w:eastAsia="Calibri" w:hAnsi="Calibri" w:cs="Calibri"/>
          <w:sz w:val="20"/>
          <w:szCs w:val="20"/>
        </w:rPr>
        <w:t xml:space="preserve"> complete additional hours on this log to count towards 2</w:t>
      </w:r>
      <w:r>
        <w:rPr>
          <w:rFonts w:ascii="Calibri" w:eastAsia="Calibri" w:hAnsi="Calibri" w:cs="Calibri"/>
          <w:sz w:val="20"/>
          <w:szCs w:val="20"/>
          <w:vertAlign w:val="superscript"/>
        </w:rPr>
        <w:t>nd</w:t>
      </w:r>
      <w:r>
        <w:rPr>
          <w:rFonts w:ascii="Calibri" w:eastAsia="Calibri" w:hAnsi="Calibri" w:cs="Calibri"/>
          <w:sz w:val="20"/>
          <w:szCs w:val="20"/>
        </w:rPr>
        <w:t xml:space="preserve"> semester.  NJHS community service hours may </w:t>
      </w:r>
      <w:r>
        <w:rPr>
          <w:rFonts w:ascii="Calibri" w:eastAsia="Calibri" w:hAnsi="Calibri" w:cs="Calibri"/>
          <w:sz w:val="20"/>
          <w:szCs w:val="20"/>
          <w:u w:val="single"/>
        </w:rPr>
        <w:t>not</w:t>
      </w:r>
      <w:r>
        <w:rPr>
          <w:rFonts w:ascii="Calibri" w:eastAsia="Calibri" w:hAnsi="Calibri" w:cs="Calibri"/>
          <w:sz w:val="20"/>
          <w:szCs w:val="20"/>
        </w:rPr>
        <w:t xml:space="preserve"> count toward other community service requirements (i.e., 8</w:t>
      </w:r>
      <w:r>
        <w:rPr>
          <w:rFonts w:ascii="Calibri" w:eastAsia="Calibri" w:hAnsi="Calibri" w:cs="Calibri"/>
          <w:sz w:val="20"/>
          <w:szCs w:val="20"/>
          <w:vertAlign w:val="superscript"/>
        </w:rPr>
        <w:t>t</w:t>
      </w:r>
      <w:r>
        <w:rPr>
          <w:rFonts w:ascii="Calibri" w:eastAsia="Calibri" w:hAnsi="Calibri" w:cs="Calibri"/>
          <w:sz w:val="20"/>
          <w:szCs w:val="20"/>
          <w:vertAlign w:val="superscript"/>
        </w:rPr>
        <w:t>h</w:t>
      </w:r>
      <w:r>
        <w:rPr>
          <w:rFonts w:ascii="Calibri" w:eastAsia="Calibri" w:hAnsi="Calibri" w:cs="Calibri"/>
          <w:sz w:val="20"/>
          <w:szCs w:val="20"/>
        </w:rPr>
        <w:t xml:space="preserve"> grade CS project).  Only recognized, established institutions and organizations are approved as sites for community service (i.e. grade schools, libraries, hospitals, nursing homes, social service agencies, community service groups, etc.)  The following w</w:t>
      </w:r>
      <w:r>
        <w:rPr>
          <w:rFonts w:ascii="Calibri" w:eastAsia="Calibri" w:hAnsi="Calibri" w:cs="Calibri"/>
          <w:sz w:val="20"/>
          <w:szCs w:val="20"/>
        </w:rPr>
        <w:t xml:space="preserve">ill not be approved:  mowing lawns, babysitting, washing cars for friends or family, working for your parents, donating time for a for-profit business, etc.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5"/>
        <w:gridCol w:w="960"/>
        <w:gridCol w:w="2925"/>
        <w:gridCol w:w="1860"/>
        <w:gridCol w:w="1860"/>
      </w:tblGrid>
      <w:tr w:rsidR="009620EE">
        <w:trPr>
          <w:trHeight w:val="1640"/>
        </w:trPr>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 xml:space="preserve"> </w:t>
            </w:r>
          </w:p>
          <w:p w:rsidR="009620EE" w:rsidRDefault="007F0A78">
            <w:pPr>
              <w:pStyle w:val="norm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Date of Service</w:t>
            </w:r>
          </w:p>
        </w:tc>
        <w:tc>
          <w:tcPr>
            <w:tcW w:w="9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 xml:space="preserve"> </w:t>
            </w:r>
          </w:p>
          <w:p w:rsidR="009620EE" w:rsidRDefault="007F0A78">
            <w:pPr>
              <w:pStyle w:val="norm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 of Hours</w:t>
            </w:r>
          </w:p>
        </w:tc>
        <w:tc>
          <w:tcPr>
            <w:tcW w:w="29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 xml:space="preserve"> </w:t>
            </w:r>
          </w:p>
          <w:p w:rsidR="009620EE" w:rsidRDefault="007F0A78">
            <w:pPr>
              <w:pStyle w:val="norm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Description of Service Performed</w:t>
            </w:r>
          </w:p>
        </w:tc>
        <w:tc>
          <w:tcPr>
            <w:tcW w:w="18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 xml:space="preserve"> </w:t>
            </w:r>
          </w:p>
          <w:p w:rsidR="009620EE" w:rsidRDefault="007F0A78">
            <w:pPr>
              <w:pStyle w:val="norm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Authorizing Signature and Title</w:t>
            </w:r>
          </w:p>
        </w:tc>
        <w:tc>
          <w:tcPr>
            <w:tcW w:w="18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 xml:space="preserve"> </w:t>
            </w:r>
          </w:p>
          <w:p w:rsidR="009620EE" w:rsidRDefault="007F0A78">
            <w:pPr>
              <w:pStyle w:val="norm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Phone or Email of Authorizing Person</w:t>
            </w:r>
          </w:p>
        </w:tc>
      </w:tr>
      <w:tr w:rsidR="009620EE">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9620EE">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9620EE">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9620EE">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9620EE">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7F0A78">
            <w:pPr>
              <w:pStyle w:val="normal0"/>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9620EE">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r>
      <w:tr w:rsidR="009620EE">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r>
      <w:tr w:rsidR="009620EE">
        <w:tc>
          <w:tcPr>
            <w:tcW w:w="1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c>
          <w:tcPr>
            <w:tcW w:w="9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c>
          <w:tcPr>
            <w:tcW w:w="2925"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9620EE" w:rsidRDefault="009620EE">
            <w:pPr>
              <w:pStyle w:val="normal0"/>
              <w:widowControl w:val="0"/>
              <w:pBdr>
                <w:top w:val="nil"/>
                <w:left w:val="nil"/>
                <w:bottom w:val="nil"/>
                <w:right w:val="nil"/>
                <w:between w:val="nil"/>
              </w:pBdr>
              <w:rPr>
                <w:rFonts w:ascii="Times New Roman" w:eastAsia="Times New Roman" w:hAnsi="Times New Roman" w:cs="Times New Roman"/>
                <w:b/>
                <w:sz w:val="24"/>
                <w:szCs w:val="24"/>
              </w:rPr>
            </w:pPr>
          </w:p>
        </w:tc>
      </w:tr>
    </w:tbl>
    <w:p w:rsidR="009620EE" w:rsidRDefault="009620EE">
      <w:pPr>
        <w:pStyle w:val="normal0"/>
        <w:pBdr>
          <w:top w:val="nil"/>
          <w:left w:val="nil"/>
          <w:bottom w:val="nil"/>
          <w:right w:val="nil"/>
          <w:between w:val="nil"/>
        </w:pBdr>
        <w:rPr>
          <w:rFonts w:ascii="Times New Roman" w:eastAsia="Times New Roman" w:hAnsi="Times New Roman" w:cs="Times New Roman"/>
          <w:sz w:val="24"/>
          <w:szCs w:val="24"/>
        </w:rPr>
      </w:pPr>
    </w:p>
    <w:p w:rsidR="009620EE" w:rsidRDefault="007F0A78">
      <w:pPr>
        <w:pStyle w:val="normal0"/>
        <w:pBdr>
          <w:top w:val="nil"/>
          <w:left w:val="nil"/>
          <w:bottom w:val="nil"/>
          <w:right w:val="nil"/>
          <w:between w:val="nil"/>
        </w:pBdr>
      </w:pPr>
      <w:r>
        <w:rPr>
          <w:rFonts w:ascii="Calibri" w:eastAsia="Calibri" w:hAnsi="Calibri" w:cs="Calibri"/>
        </w:rPr>
        <w:t xml:space="preserve">Use the reverse side if more space is needed.  When completed, place in Ms. Hart’s mailbox in the main office, or bring it to room 264 and put it in the NJHS box there. </w:t>
      </w:r>
    </w:p>
    <w:sectPr w:rsidR="009620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ammersmith One">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620EE"/>
    <w:rsid w:val="007F0A78"/>
    <w:rsid w:val="0096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Macintosh Word</Application>
  <DocSecurity>0</DocSecurity>
  <Lines>9</Lines>
  <Paragraphs>2</Paragraphs>
  <ScaleCrop>false</ScaleCrop>
  <Company>SMMUSD</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Hart</cp:lastModifiedBy>
  <cp:revision>2</cp:revision>
  <dcterms:created xsi:type="dcterms:W3CDTF">2020-01-08T06:08:00Z</dcterms:created>
  <dcterms:modified xsi:type="dcterms:W3CDTF">2020-01-08T06:08:00Z</dcterms:modified>
</cp:coreProperties>
</file>